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F63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6CCC75B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采购人：地产总公司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4"/>
        <w:gridCol w:w="2701"/>
        <w:gridCol w:w="815"/>
        <w:gridCol w:w="885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461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7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3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6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C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8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6BC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13AE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台式电脑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3BC9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联想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A0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联想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牌，型号GeekPro-17IRR；处理器I5-14400F、显卡RTX3050、内存16GB DDR5、硬盘512GB高速SSD、显示器27寸FHD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3EB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5D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3E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1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96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AB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8D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27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E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96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4C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运费、安装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 w14:paraId="1B1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96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2272B16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68A1DF58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                  </w:t>
      </w:r>
      <w:r>
        <w:rPr>
          <w:rFonts w:hint="eastAsia"/>
          <w:sz w:val="22"/>
          <w:szCs w:val="22"/>
        </w:rPr>
        <w:t xml:space="preserve">  报价日期：</w:t>
      </w:r>
      <w:r>
        <w:rPr>
          <w:rFonts w:hint="eastAsia"/>
          <w:sz w:val="22"/>
          <w:szCs w:val="22"/>
          <w:lang w:val="en-US" w:eastAsia="zh-CN"/>
        </w:rPr>
        <w:t xml:space="preserve">2024.9.24        </w:t>
      </w:r>
    </w:p>
    <w:p w14:paraId="39CCAEA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22C6D2BD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39206962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3E56455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1119AB18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2DD891E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3BD8C79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74DDC1A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197FDB54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274C247D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6、供应商需实地勘察现场，对所需维护面积自行核实。</w:t>
      </w:r>
    </w:p>
    <w:p w14:paraId="5AE23764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F0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zc4ZmIxZWM2MDU1ZTliM2I2MGQzNGI0OTlmZTQifQ=="/>
  </w:docVars>
  <w:rsids>
    <w:rsidRoot w:val="00000000"/>
    <w:rsid w:val="00C35A86"/>
    <w:rsid w:val="06CB7869"/>
    <w:rsid w:val="0D8471D9"/>
    <w:rsid w:val="1ED80A51"/>
    <w:rsid w:val="2240793E"/>
    <w:rsid w:val="2535661C"/>
    <w:rsid w:val="2C622B41"/>
    <w:rsid w:val="340439BA"/>
    <w:rsid w:val="3CF55EC2"/>
    <w:rsid w:val="3E3208A1"/>
    <w:rsid w:val="43195B8C"/>
    <w:rsid w:val="439B0C97"/>
    <w:rsid w:val="4F3A0DA2"/>
    <w:rsid w:val="538B46FE"/>
    <w:rsid w:val="573939B9"/>
    <w:rsid w:val="5C31720E"/>
    <w:rsid w:val="614062ED"/>
    <w:rsid w:val="6C366FBB"/>
    <w:rsid w:val="71636DE2"/>
    <w:rsid w:val="7C354C6A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774</Words>
  <Characters>820</Characters>
  <Paragraphs>51</Paragraphs>
  <TotalTime>3833</TotalTime>
  <ScaleCrop>false</ScaleCrop>
  <LinksUpToDate>false</LinksUpToDate>
  <CharactersWithSpaces>1027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2024-09-24T09:27:00Z</cp:lastPrinted>
  <dcterms:modified xsi:type="dcterms:W3CDTF">2024-10-14T01:08:54Z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639C0E28A3EC452B90B6A3D9E2A52136_13</vt:lpwstr>
  </property>
</Properties>
</file>